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7E7EBF" w:rsidTr="007E7EBF">
        <w:trPr>
          <w:trHeight w:val="593"/>
        </w:trPr>
        <w:tc>
          <w:tcPr>
            <w:tcW w:w="29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734843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udruga kojima su odobrena financijska sredstva iz </w:t>
                  </w:r>
                  <w:r w:rsidR="002754CF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2021.</w:t>
                  </w:r>
                </w:p>
              </w:tc>
            </w:tr>
          </w:tbl>
          <w:p w:rsidR="00734843" w:rsidRDefault="00734843">
            <w:pPr>
              <w:spacing w:after="0" w:line="240" w:lineRule="auto"/>
            </w:pPr>
          </w:p>
        </w:tc>
        <w:tc>
          <w:tcPr>
            <w:tcW w:w="141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</w:tr>
      <w:tr w:rsidR="00734843">
        <w:trPr>
          <w:trHeight w:val="180"/>
        </w:trPr>
        <w:tc>
          <w:tcPr>
            <w:tcW w:w="29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</w:tr>
      <w:tr w:rsidR="00734843">
        <w:trPr>
          <w:trHeight w:val="340"/>
        </w:trPr>
        <w:tc>
          <w:tcPr>
            <w:tcW w:w="29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73484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734843" w:rsidRDefault="00734843">
            <w:pPr>
              <w:spacing w:after="0" w:line="240" w:lineRule="auto"/>
            </w:pPr>
          </w:p>
        </w:tc>
        <w:tc>
          <w:tcPr>
            <w:tcW w:w="81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734843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734843" w:rsidRDefault="00734843">
            <w:pPr>
              <w:spacing w:after="0" w:line="240" w:lineRule="auto"/>
            </w:pPr>
          </w:p>
        </w:tc>
        <w:tc>
          <w:tcPr>
            <w:tcW w:w="141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</w:tr>
      <w:tr w:rsidR="00734843">
        <w:trPr>
          <w:trHeight w:val="40"/>
        </w:trPr>
        <w:tc>
          <w:tcPr>
            <w:tcW w:w="29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</w:tr>
      <w:tr w:rsidR="00734843">
        <w:trPr>
          <w:trHeight w:val="340"/>
        </w:trPr>
        <w:tc>
          <w:tcPr>
            <w:tcW w:w="29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73484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734843" w:rsidRDefault="00734843">
            <w:pPr>
              <w:spacing w:after="0" w:line="240" w:lineRule="auto"/>
            </w:pPr>
          </w:p>
        </w:tc>
        <w:tc>
          <w:tcPr>
            <w:tcW w:w="81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734843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 I OSOBE S INVALIDITETOM</w:t>
                  </w:r>
                </w:p>
              </w:tc>
            </w:tr>
          </w:tbl>
          <w:p w:rsidR="00734843" w:rsidRDefault="00734843">
            <w:pPr>
              <w:spacing w:after="0" w:line="240" w:lineRule="auto"/>
            </w:pPr>
          </w:p>
        </w:tc>
        <w:tc>
          <w:tcPr>
            <w:tcW w:w="141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</w:tr>
      <w:tr w:rsidR="00734843">
        <w:trPr>
          <w:trHeight w:val="59"/>
        </w:trPr>
        <w:tc>
          <w:tcPr>
            <w:tcW w:w="29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</w:tr>
      <w:tr w:rsidR="00734843">
        <w:trPr>
          <w:trHeight w:val="340"/>
        </w:trPr>
        <w:tc>
          <w:tcPr>
            <w:tcW w:w="29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73484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734843" w:rsidRDefault="00734843">
            <w:pPr>
              <w:spacing w:after="0" w:line="240" w:lineRule="auto"/>
            </w:pPr>
          </w:p>
        </w:tc>
        <w:tc>
          <w:tcPr>
            <w:tcW w:w="81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734843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EAD" w:rsidRDefault="005B5829" w:rsidP="002754CF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Prevencija neprihvatljivog ponašanja djece i mladeži</w:t>
                  </w:r>
                </w:p>
                <w:p w:rsidR="00824EAD" w:rsidRDefault="00824EAD" w:rsidP="002754CF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</w:rPr>
                  </w:pPr>
                </w:p>
                <w:p w:rsidR="00824EAD" w:rsidRDefault="00824EAD" w:rsidP="002754CF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OVAJ POPIS JE OBJAVLJEN NA INTERNETSKOJ STRANICI GRADA ZAGREBA </w:t>
                  </w:r>
                  <w:r>
                    <w:rPr>
                      <w:rFonts w:ascii="Arial" w:hAnsi="Arial" w:cs="Arial"/>
                      <w:b/>
                    </w:rPr>
                    <w:t>6.10.2021.</w:t>
                  </w:r>
                </w:p>
                <w:p w:rsidR="00824EAD" w:rsidRDefault="00824EAD" w:rsidP="002754CF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824EAD" w:rsidRDefault="00824EAD" w:rsidP="002754CF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ROK ZA PODNOŠENJE PRIGOVORA NA POPIS JE OSAM DANA OD OBJAVE, ZAKLJUČNO S </w:t>
                  </w:r>
                  <w:r w:rsidR="006A2325">
                    <w:rPr>
                      <w:rFonts w:ascii="Arial" w:hAnsi="Arial" w:cs="Arial"/>
                      <w:b/>
                    </w:rPr>
                    <w:t>14</w:t>
                  </w:r>
                  <w:r>
                    <w:rPr>
                      <w:rFonts w:ascii="Arial" w:hAnsi="Arial" w:cs="Arial"/>
                      <w:b/>
                    </w:rPr>
                    <w:t>.10.2021.</w:t>
                  </w:r>
                </w:p>
                <w:p w:rsidR="00824EAD" w:rsidRDefault="00824EAD" w:rsidP="002754CF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824EAD" w:rsidRPr="00824EAD" w:rsidRDefault="00824EAD" w:rsidP="002754CF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hAnsi="Arial" w:cs="Arial"/>
                    </w:rPr>
                    <w:t xml:space="preserve">Prigovor se podnosi gradonačelniku Grada Zagreba, u pisanom obliku, putem </w:t>
                  </w:r>
                  <w:r w:rsidR="006A2325">
                    <w:rPr>
                      <w:rFonts w:ascii="Arial" w:hAnsi="Arial" w:cs="Arial"/>
                    </w:rPr>
                    <w:t xml:space="preserve">Gradskog ureda za socijalnu zaštitu i osobe s invaliditetom, Trg Stjepana Radića 1, </w:t>
                  </w:r>
                  <w:r>
                    <w:rPr>
                      <w:rFonts w:ascii="Arial" w:hAnsi="Arial" w:cs="Arial"/>
                    </w:rPr>
                    <w:t>Zagreb.</w:t>
                  </w:r>
                </w:p>
              </w:tc>
            </w:tr>
          </w:tbl>
          <w:p w:rsidR="00734843" w:rsidRDefault="00734843" w:rsidP="002754CF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</w:tr>
      <w:tr w:rsidR="00734843">
        <w:trPr>
          <w:trHeight w:val="520"/>
        </w:trPr>
        <w:tc>
          <w:tcPr>
            <w:tcW w:w="29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34843" w:rsidRDefault="00734843" w:rsidP="002754CF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</w:tr>
      <w:tr w:rsidR="007E7EBF" w:rsidTr="007E7EBF">
        <w:tc>
          <w:tcPr>
            <w:tcW w:w="29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995"/>
              <w:gridCol w:w="6153"/>
              <w:gridCol w:w="1177"/>
              <w:gridCol w:w="3875"/>
              <w:gridCol w:w="1622"/>
            </w:tblGrid>
            <w:tr w:rsidR="00734843" w:rsidTr="00CA4DF1">
              <w:trPr>
                <w:trHeight w:val="778"/>
              </w:trPr>
              <w:tc>
                <w:tcPr>
                  <w:tcW w:w="75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B735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Naziv programa ili </w:t>
                  </w:r>
                  <w:r w:rsidR="005B5829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B735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Obrazloženje ocjene programa ili </w:t>
                  </w:r>
                  <w:r w:rsidR="005B5829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7E7EBF" w:rsidTr="00CA4DF1">
              <w:trPr>
                <w:trHeight w:val="262"/>
              </w:trPr>
              <w:tc>
                <w:tcPr>
                  <w:tcW w:w="15578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</w:tr>
            <w:tr w:rsidR="007E7EBF" w:rsidTr="00CA4DF1">
              <w:trPr>
                <w:trHeight w:val="262"/>
              </w:trPr>
              <w:tc>
                <w:tcPr>
                  <w:tcW w:w="15578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 w:rsidP="00482A2F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 Prevencija neprihvatljivog ponašanja djece i mladih kroz sportske aktivnosti, aktivnosti iz područja tehničke kulture i kulture te drugih aktivnosti kojima se ispunjava slobodno vrijeme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„Moje pravo na igru i sport“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 w:rsidP="00FD08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</w:t>
                  </w:r>
                  <w:r w:rsidR="00482A2F">
                    <w:rPr>
                      <w:rFonts w:ascii="Calibri" w:eastAsia="Calibri" w:hAnsi="Calibri"/>
                      <w:color w:val="000000"/>
                    </w:rPr>
                    <w:t>inanciranja udruga iz područja prevencije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Maštara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Maštarin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edukativni boravak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6272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Pokret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MALO VIŠE KULTURE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6272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prevencije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brđana Javor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U PRIRODI 2021.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6272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Javor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Kuhajmo zajedno 2021.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87.33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6272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Baščovjek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organizacija za bolje društvo i promicanje duhovnih vrijednosti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Preventivne dramsko-debatne radionice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Baščovjek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6272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Temativ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 Udruga za promicanje kvalitetnog življenja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Obiteljske KREA radionice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6272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nezavisnu medijsku kulturu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– Lutka od soli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6272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JUDO KLUB PANDA ZAGREB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neprihvatljivog ponašanja djece i mladih kroz judo sport i njegov moralni kodeks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6272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</w:t>
                  </w:r>
                  <w:r>
                    <w:rPr>
                      <w:rFonts w:ascii="Calibri" w:eastAsia="Calibri" w:hAnsi="Calibri"/>
                      <w:color w:val="000000"/>
                    </w:rPr>
                    <w:t>onašanja djece i mladeži u 2021</w:t>
                  </w:r>
                  <w:r w:rsidR="005B5829"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6272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ŠAHOVSKI KLUB NOVI ZAGREB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INTELEKTUALNI I DRUŠTVENI RAZVOJ DJECE KROZ ŠAHOVSKU IGRU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6272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"Neki novi klinci"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Matematičke igre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FC11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Temativ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 Udruga za promicanje kvalitetnog življenja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Samo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Zagreb 2021.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FC11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abeceda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FC11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VITAMIN V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FC11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"Neki novi klinci"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Neki novi klinci programiraju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FC11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 za izradu prostornih i Lego maketa te bojanje minijatura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FC11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MNK USPINJAČA GIMKA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Živjeti fair-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play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FC11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Zg - Dubrava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8. -10. godina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FC11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Zg - Dubrava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7.-8. razreda osnovne škole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FC11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Međunarodna natjecanja u stolnim strateškim igrama i bojanju minijatura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FC11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A4DF1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4DF1" w:rsidRDefault="00CA4DF1" w:rsidP="00CA4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4DF1" w:rsidRDefault="00CA4DF1" w:rsidP="00CA4DF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skladnog življenja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4DF1" w:rsidRDefault="00CA4DF1" w:rsidP="00CA4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Tradicijom protiv nasilja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4DF1" w:rsidRDefault="00CA4DF1" w:rsidP="00CA4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4DF1" w:rsidRDefault="00FC11B2" w:rsidP="00CA4DF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4DF1" w:rsidRDefault="00CA4DF1" w:rsidP="00CA4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E7EBF" w:rsidTr="00CA4DF1">
              <w:trPr>
                <w:trHeight w:val="262"/>
              </w:trPr>
              <w:tc>
                <w:tcPr>
                  <w:tcW w:w="15578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 Prevencija neprihvatljivog ponašanja djece i mladih osiguravanjem stručne pomoći i podrške djeci i mladima u riziku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"Igra" za pružanje rehabilitacijsko-edukacijske i psiho-socijalno-pedagoške pomoći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mlade iz alternativne skrbi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telefon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 djecu i mlade u lokalnoj zajednici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Iskra - Centar za edukaciju i savjetovanje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Djeca sunca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prevencije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Amazonas</w:t>
                  </w:r>
                  <w:proofErr w:type="spellEnd"/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TRIBO MODERNA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capoeira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toleranciju i nenasilje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poremećaja hranjenja u doba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pandemije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novog korona virusa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"Naša djeca" Maksimir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djecu, mlade i obitelj  - "Maksimum za Maksimir"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duhovnu pomoć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Posredovanje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hagioterapije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djeci i mladima s ciljem prevencije nasilja među i nad djecom i mladima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OZANA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Podrškom prevladavamo izazove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E7EBF" w:rsidTr="00CA4DF1">
              <w:trPr>
                <w:trHeight w:val="262"/>
              </w:trPr>
              <w:tc>
                <w:tcPr>
                  <w:tcW w:w="15578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 Prevencija neprihvatljivog ponašanja osnaživanjem nastavnika i drugih stručnjaka u svrhu pružanja pravovremene podrške i pomoći djeci i mladima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Organizacija Status M 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Reagiraj ljudski - digni glas protiv nasilja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talenti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biti u bedu je ponekad u redu!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prevencije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 xml:space="preserve">33. 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SUMSI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Kazalište na drugačiji način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sudaca za mladež, obiteljskih sudaca i stručnjaka za djecu i mladež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alternativnih pristupa škole djeci s neprihvatljivim ponašanjem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E7EBF" w:rsidTr="00CA4DF1">
              <w:trPr>
                <w:trHeight w:val="262"/>
              </w:trPr>
              <w:tc>
                <w:tcPr>
                  <w:tcW w:w="15578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 Prevencija nasilja među mladima (nenasilno rješavanje sukoba, edukacije o prihvaćanju različitosti među mladima) i prevencija elektroničkog nasilja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Razmisli pa klikni od vrtića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Suncokret-OLJIN "Odgoj za ljubav i nenasilje"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Odgoj za ljubav i nenasilje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 xml:space="preserve">37. 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Šarena škola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Znaj bolje, čini više!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Ruka podrške učenicima koji trpe nasilje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prevencije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kvalitetnog obrazovanja mladih s invaliditetom Zamisli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Kreativna reakcija za nenasilje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Usudi se misliti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"DJECA PRVA"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neprihvatljivog ponašanja djece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ja sam siguran na internetu vol. 4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Aktiva-Udruga za spolno odgovorno ponašanje te prevenciju nasilja i ovisnosti među mladima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"Tolerancija među mladima-prevencija nasilja 2021."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psihološku podršku i razvoj "Pričaj mi"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Edukacijom roditelja do manje elektroničkog nasilja među djecom i mladima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RAZVOJ OSOBNIH KOMPETENCIJA I ZAŠTITU LJUDSKIH PRAVA 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 za sigurnost vol. 4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Riječi/ Prave/ Predstave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Thearto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predstava "Nasilje - za nasilje nema opravdanja!" - protiv nasilja sustavno 2021.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Javor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Stazama tolerancije i nenasilnog rješavanja sukoba 2021.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Odgovorno u bolje sutra vol. 4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Amigdala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psihološku pomoć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"Preventivne radionice- vršnjaci pomagači"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DD437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Krugovi - centar za edukaciju, savjetovanje i humanitarno djelovanje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Kišobran otvori, za sebe se izbori!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87.67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A15D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Humanitarna organizacija "Zajednica Susret"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Neću biti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ROBoT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A15D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34843" w:rsidTr="00CA4DF1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Pr="005B5829" w:rsidRDefault="00CA4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5829">
                    <w:rPr>
                      <w:rFonts w:ascii="Arial" w:hAnsi="Arial" w:cs="Arial"/>
                      <w:sz w:val="18"/>
                      <w:szCs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 zeleni vrtlari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A15D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2021.</w:t>
                  </w:r>
                  <w:bookmarkStart w:id="0" w:name="_GoBack"/>
                  <w:bookmarkEnd w:id="0"/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4843" w:rsidRDefault="005B5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734843" w:rsidRDefault="00734843">
            <w:pPr>
              <w:spacing w:after="0" w:line="240" w:lineRule="auto"/>
            </w:pPr>
          </w:p>
        </w:tc>
        <w:tc>
          <w:tcPr>
            <w:tcW w:w="1417" w:type="dxa"/>
          </w:tcPr>
          <w:p w:rsidR="00734843" w:rsidRDefault="00734843">
            <w:pPr>
              <w:pStyle w:val="EmptyCellLayoutStyle"/>
              <w:spacing w:after="0" w:line="240" w:lineRule="auto"/>
            </w:pPr>
          </w:p>
        </w:tc>
      </w:tr>
    </w:tbl>
    <w:p w:rsidR="00734843" w:rsidRDefault="00734843">
      <w:pPr>
        <w:spacing w:after="0" w:line="240" w:lineRule="auto"/>
      </w:pPr>
    </w:p>
    <w:sectPr w:rsidR="00734843">
      <w:footerReference w:type="default" r:id="rId7"/>
      <w:pgSz w:w="18169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4B1" w:rsidRDefault="00ED44B1">
      <w:pPr>
        <w:spacing w:after="0" w:line="240" w:lineRule="auto"/>
      </w:pPr>
      <w:r>
        <w:separator/>
      </w:r>
    </w:p>
  </w:endnote>
  <w:endnote w:type="continuationSeparator" w:id="0">
    <w:p w:rsidR="00ED44B1" w:rsidRDefault="00ED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734843">
      <w:tc>
        <w:tcPr>
          <w:tcW w:w="6089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</w:tr>
    <w:tr w:rsidR="00734843">
      <w:tc>
        <w:tcPr>
          <w:tcW w:w="6089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:rsidR="00734843" w:rsidRDefault="00734843">
          <w:pPr>
            <w:spacing w:after="0" w:line="240" w:lineRule="auto"/>
          </w:pPr>
        </w:p>
      </w:tc>
      <w:tc>
        <w:tcPr>
          <w:tcW w:w="1417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</w:tr>
    <w:tr w:rsidR="00734843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734843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34843" w:rsidRDefault="00734843">
                <w:pPr>
                  <w:spacing w:after="0" w:line="240" w:lineRule="auto"/>
                </w:pPr>
              </w:p>
            </w:tc>
          </w:tr>
        </w:tbl>
        <w:p w:rsidR="00734843" w:rsidRDefault="00734843">
          <w:pPr>
            <w:spacing w:after="0" w:line="240" w:lineRule="auto"/>
          </w:pPr>
        </w:p>
      </w:tc>
      <w:tc>
        <w:tcPr>
          <w:tcW w:w="6746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</w:tr>
    <w:tr w:rsidR="00734843">
      <w:tc>
        <w:tcPr>
          <w:tcW w:w="6089" w:type="dxa"/>
          <w:vMerge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</w:tr>
    <w:tr w:rsidR="00734843">
      <w:tc>
        <w:tcPr>
          <w:tcW w:w="6089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34843" w:rsidRDefault="007348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4B1" w:rsidRDefault="00ED44B1">
      <w:pPr>
        <w:spacing w:after="0" w:line="240" w:lineRule="auto"/>
      </w:pPr>
      <w:r>
        <w:separator/>
      </w:r>
    </w:p>
  </w:footnote>
  <w:footnote w:type="continuationSeparator" w:id="0">
    <w:p w:rsidR="00ED44B1" w:rsidRDefault="00ED4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43"/>
    <w:rsid w:val="0026661B"/>
    <w:rsid w:val="002732D3"/>
    <w:rsid w:val="002754CF"/>
    <w:rsid w:val="00415D6F"/>
    <w:rsid w:val="00482A2F"/>
    <w:rsid w:val="005B5829"/>
    <w:rsid w:val="005F2934"/>
    <w:rsid w:val="006272C6"/>
    <w:rsid w:val="00660D9D"/>
    <w:rsid w:val="006A2325"/>
    <w:rsid w:val="00734843"/>
    <w:rsid w:val="007E7EBF"/>
    <w:rsid w:val="00824EAD"/>
    <w:rsid w:val="00A15D8F"/>
    <w:rsid w:val="00B735B9"/>
    <w:rsid w:val="00BE6E2E"/>
    <w:rsid w:val="00CA4DF1"/>
    <w:rsid w:val="00DD437C"/>
    <w:rsid w:val="00ED44B1"/>
    <w:rsid w:val="00F66098"/>
    <w:rsid w:val="00FC11B2"/>
    <w:rsid w:val="00F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15EE"/>
  <w15:docId w15:val="{641FFE06-8189-404D-B10F-3ADF06E5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E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EBF"/>
  </w:style>
  <w:style w:type="paragraph" w:styleId="Footer">
    <w:name w:val="footer"/>
    <w:basedOn w:val="Normal"/>
    <w:link w:val="FooterChar"/>
    <w:uiPriority w:val="99"/>
    <w:unhideWhenUsed/>
    <w:rsid w:val="007E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2554</Words>
  <Characters>14560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RS_01_ListOfApplicationsForWhichFundsAreApprovedForYear_Proposal</vt:lpstr>
      <vt:lpstr>RS_01_ListOfApplicationsForWhichFundsAreApprovedForYear_Proposal</vt:lpstr>
    </vt:vector>
  </TitlesOfParts>
  <Company/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Mateja Petrić</dc:creator>
  <dc:description/>
  <cp:lastModifiedBy>Ivana Teskera Galić</cp:lastModifiedBy>
  <cp:revision>14</cp:revision>
  <dcterms:created xsi:type="dcterms:W3CDTF">2021-10-06T12:21:00Z</dcterms:created>
  <dcterms:modified xsi:type="dcterms:W3CDTF">2021-10-06T12:55:00Z</dcterms:modified>
</cp:coreProperties>
</file>